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0F90" w14:textId="072BCB33" w:rsidR="009601B3" w:rsidRPr="00C55FA5" w:rsidRDefault="009601B3" w:rsidP="009601B3">
      <w:pPr>
        <w:spacing w:after="0" w:line="360" w:lineRule="auto"/>
      </w:pPr>
      <w:r w:rsidRPr="00C55FA5">
        <w:t>Największy kompleks smart apartamentów</w:t>
      </w:r>
      <w:r w:rsidR="00214BC7" w:rsidRPr="00C55FA5">
        <w:t xml:space="preserve"> w Polsce</w:t>
      </w:r>
      <w:r w:rsidRPr="00C55FA5">
        <w:t>. Gdzie powstaje?</w:t>
      </w:r>
    </w:p>
    <w:p w14:paraId="72C3020B" w14:textId="77777777" w:rsidR="009601B3" w:rsidRPr="00C55FA5" w:rsidRDefault="009601B3" w:rsidP="009601B3">
      <w:pPr>
        <w:spacing w:after="0" w:line="360" w:lineRule="auto"/>
        <w:jc w:val="both"/>
      </w:pPr>
      <w:r w:rsidRPr="00C55FA5">
        <w:t xml:space="preserve">Smart apartamenty to kompaktowo zaprojektowane lokale w niedużym metrażu, z osobną łazienką i aneksem kuchennym. Stanowią dobrą alternatywę dla studentów poszukujących miejsca w akademiku, osób marzących o swoim lokum już po studiach. Największa tego typu inwestycja w Polsce, powstaje w Poznaniu, przy ulicy Nadolnik, blisko Śródki.  </w:t>
      </w:r>
    </w:p>
    <w:p w14:paraId="3E324E37" w14:textId="77777777" w:rsidR="009601B3" w:rsidRPr="00C55FA5" w:rsidRDefault="009601B3" w:rsidP="009601B3">
      <w:pPr>
        <w:spacing w:after="0" w:line="360" w:lineRule="auto"/>
        <w:jc w:val="both"/>
      </w:pPr>
    </w:p>
    <w:p w14:paraId="2AEF7550" w14:textId="77777777" w:rsidR="009601B3" w:rsidRPr="00C55FA5" w:rsidRDefault="009601B3" w:rsidP="009601B3">
      <w:pPr>
        <w:spacing w:after="0" w:line="360" w:lineRule="auto"/>
        <w:jc w:val="both"/>
      </w:pPr>
      <w:r w:rsidRPr="00C55FA5">
        <w:t xml:space="preserve">Smart apartamenty, często nazywane także mikro apartamentami, to świeża propozycja na rynku nieruchomości. Lokale najczęściej mają powierzchnię do 40 m kw., a w każdym z nich znajduje się łazienka, aneks kuchenny, a także przestrzeń do wypoczynku i pracy zdalnej, chociażby przy laptopie. Tego typu inwestycje powstają głównie w dużych miastach, gdzie znajduje się sporo uczelni wyższych, dużych zakładów pracy. – </w:t>
      </w:r>
      <w:r w:rsidRPr="00C55FA5">
        <w:rPr>
          <w:i/>
          <w:iCs/>
        </w:rPr>
        <w:t>Wybraliśmy Poznań na miejsce naszej inwestycji, ponieważ spełnia wszystkie wymagania w kontekście lokalizacji</w:t>
      </w:r>
      <w:r w:rsidRPr="00C55FA5">
        <w:t xml:space="preserve"> – mówi Michał Wawrzyniak, dyrektor ds. nieruchomości Grupy Partner. Deweloper realizuje projekt Nadolnik Compact Apartments, w ramach którego w sześciu budynkach powstanie łącznie ponad 1000 lokali, o zróżnicowanej powierzchni od 19 do 41 m kw. Smart apartamenty o większym metrażu będą posiadać antresole, co pozwoli wygospodarować przestrzeń dla maksymalnie do czterech osób. Cena pojedynczego lokalu zaczyna się od 134 tys. zł netto. </w:t>
      </w:r>
    </w:p>
    <w:p w14:paraId="3F745607" w14:textId="77777777" w:rsidR="009601B3" w:rsidRPr="00C55FA5" w:rsidRDefault="009601B3" w:rsidP="009601B3">
      <w:pPr>
        <w:spacing w:after="0" w:line="360" w:lineRule="auto"/>
        <w:jc w:val="both"/>
      </w:pPr>
    </w:p>
    <w:p w14:paraId="673F9420" w14:textId="281652C5" w:rsidR="00214BC7" w:rsidRPr="00C55FA5" w:rsidRDefault="00DF5571" w:rsidP="009601B3">
      <w:pPr>
        <w:spacing w:after="0" w:line="360" w:lineRule="auto"/>
        <w:jc w:val="both"/>
      </w:pPr>
      <w:r w:rsidRPr="00C55FA5">
        <w:t xml:space="preserve">- </w:t>
      </w:r>
      <w:r w:rsidR="009601B3" w:rsidRPr="00C55FA5">
        <w:rPr>
          <w:i/>
          <w:iCs/>
        </w:rPr>
        <w:t xml:space="preserve">W przypadku takiego projektu lokalizacja jest kluczowa, ponieważ powinna połączyć oczekiwania co najmniej kilku grup odbiorców. Nadolnik Compact Apartments powstaje przy ul. Nadolnik, dzięki czemu z </w:t>
      </w:r>
      <w:r w:rsidR="00D168E8" w:rsidRPr="00C55FA5">
        <w:rPr>
          <w:i/>
          <w:iCs/>
        </w:rPr>
        <w:t xml:space="preserve">pobliskiego </w:t>
      </w:r>
      <w:r w:rsidR="009601B3" w:rsidRPr="00C55FA5">
        <w:rPr>
          <w:i/>
          <w:iCs/>
        </w:rPr>
        <w:t xml:space="preserve">ronda Śródka można dotrzeć w każdy zakątek </w:t>
      </w:r>
      <w:r w:rsidR="00D168E8" w:rsidRPr="00C55FA5">
        <w:rPr>
          <w:i/>
          <w:iCs/>
        </w:rPr>
        <w:t>Poznania</w:t>
      </w:r>
      <w:r w:rsidRPr="00C55FA5">
        <w:t xml:space="preserve"> – opisuje Michał Wawrzyniak z Grupy Partner</w:t>
      </w:r>
      <w:r w:rsidR="009601B3" w:rsidRPr="00C55FA5">
        <w:t xml:space="preserve">. </w:t>
      </w:r>
      <w:r w:rsidR="00AC4693" w:rsidRPr="00C55FA5">
        <w:t xml:space="preserve">Do dyspozycji jest też przystanek autobusowy przy ulicy Głównej, </w:t>
      </w:r>
      <w:r w:rsidR="00707BC6">
        <w:t xml:space="preserve">oddalony o </w:t>
      </w:r>
      <w:r w:rsidR="00AC4693" w:rsidRPr="00C55FA5">
        <w:t>3 minuty</w:t>
      </w:r>
      <w:r w:rsidR="00707BC6">
        <w:t xml:space="preserve"> spacerem</w:t>
      </w:r>
      <w:r w:rsidR="00AC4693" w:rsidRPr="00C55FA5">
        <w:t xml:space="preserve">. </w:t>
      </w:r>
      <w:r w:rsidR="009601B3" w:rsidRPr="00C55FA5">
        <w:t>Osoby, które są absolwentami</w:t>
      </w:r>
      <w:r w:rsidRPr="00C55FA5">
        <w:t>,</w:t>
      </w:r>
      <w:r w:rsidR="009601B3" w:rsidRPr="00C55FA5">
        <w:t xml:space="preserve"> startują w dorosłe życie, z pewnością zauważą</w:t>
      </w:r>
      <w:r w:rsidR="00D168E8" w:rsidRPr="00C55FA5">
        <w:t xml:space="preserve">, że wystarczy tylko 9 minut, by dotrzeć do jednego z budynków biurowych, zlokalizowanych blisko Jeziora Maltańskiego. </w:t>
      </w:r>
      <w:r w:rsidR="00235C48" w:rsidRPr="00C55FA5">
        <w:t xml:space="preserve">To ta sama część miasta, co Nadolnik, a pozwala mocno rozwijać się zawodowo. </w:t>
      </w:r>
      <w:r w:rsidRPr="00C55FA5">
        <w:t xml:space="preserve">Natomiast studenci w kwadrans </w:t>
      </w:r>
      <w:r w:rsidR="00707BC6">
        <w:t>dojadą</w:t>
      </w:r>
      <w:r w:rsidRPr="00C55FA5">
        <w:t xml:space="preserve"> na Uniwersytet Ekonomiczny, SWPS, czy UAM. </w:t>
      </w:r>
    </w:p>
    <w:p w14:paraId="02ABEF62" w14:textId="77777777" w:rsidR="00214BC7" w:rsidRPr="00C55FA5" w:rsidRDefault="00214BC7" w:rsidP="009601B3">
      <w:pPr>
        <w:spacing w:after="0" w:line="360" w:lineRule="auto"/>
        <w:jc w:val="both"/>
      </w:pPr>
    </w:p>
    <w:p w14:paraId="42833F81" w14:textId="10FCB14F" w:rsidR="00214BC7" w:rsidRPr="001F40D5" w:rsidRDefault="00DF5571" w:rsidP="009601B3">
      <w:pPr>
        <w:spacing w:after="0" w:line="360" w:lineRule="auto"/>
        <w:jc w:val="both"/>
        <w:rPr>
          <w:i/>
          <w:iCs/>
        </w:rPr>
      </w:pPr>
      <w:r w:rsidRPr="00C55FA5">
        <w:t>Wymienione aspekty mają znaczenie także dla kolejnej grupy klientów, czyli osób postrzegających zakup smart apartamentu jako możliwość ulokowania gotówki</w:t>
      </w:r>
      <w:r w:rsidR="00214BC7" w:rsidRPr="00C55FA5">
        <w:t xml:space="preserve">. </w:t>
      </w:r>
      <w:r w:rsidR="00BC0E36" w:rsidRPr="00C55FA5">
        <w:t>Klient inwestycyjny, może liczyć na wsparcie kompleksowe ze strony operatora, spółki Rent Nadolnik Compact Apartments. Firma, przy odpowiednio dobranym modelu współpracy biznesowej, zadba o znalezienie najemcy, utrzymanie apartamentu,</w:t>
      </w:r>
      <w:r w:rsidR="00B84776" w:rsidRPr="00C55FA5">
        <w:t xml:space="preserve"> wszelkie opłaty,</w:t>
      </w:r>
      <w:r w:rsidR="00BC0E36" w:rsidRPr="00C55FA5">
        <w:t xml:space="preserve"> a przede wszystkim – roczną stopę zwrotu z tej inwestycji na poziomie co najmniej sześciu procent. – </w:t>
      </w:r>
      <w:r w:rsidR="00BC0E36" w:rsidRPr="00C55FA5">
        <w:rPr>
          <w:i/>
          <w:iCs/>
        </w:rPr>
        <w:t xml:space="preserve">W kontekście </w:t>
      </w:r>
      <w:r w:rsidR="00891513">
        <w:rPr>
          <w:i/>
          <w:iCs/>
        </w:rPr>
        <w:t>obecnej sytuacji</w:t>
      </w:r>
      <w:r w:rsidR="00A32B64">
        <w:rPr>
          <w:i/>
          <w:iCs/>
        </w:rPr>
        <w:t xml:space="preserve">, można zastanawiać się, jak ulokować nadwyżkę kapitału. </w:t>
      </w:r>
      <w:r w:rsidR="001F40D5">
        <w:rPr>
          <w:i/>
          <w:iCs/>
        </w:rPr>
        <w:t>Co zrobić</w:t>
      </w:r>
      <w:r w:rsidR="00A32B64">
        <w:rPr>
          <w:i/>
          <w:iCs/>
        </w:rPr>
        <w:t>, by mieć pewność słusznego wyboru</w:t>
      </w:r>
      <w:r w:rsidR="005E150D">
        <w:rPr>
          <w:i/>
          <w:iCs/>
        </w:rPr>
        <w:t xml:space="preserve"> i zabezpieczyć przyszłość</w:t>
      </w:r>
      <w:r w:rsidR="00A32B64">
        <w:rPr>
          <w:i/>
          <w:iCs/>
        </w:rPr>
        <w:t xml:space="preserve">? </w:t>
      </w:r>
      <w:r w:rsidR="001F40D5">
        <w:rPr>
          <w:i/>
          <w:iCs/>
        </w:rPr>
        <w:t xml:space="preserve">Eksperci finansowi, analizując pierwsze dwa miesiące tego roku, wspominają o </w:t>
      </w:r>
      <w:r w:rsidR="00891513">
        <w:rPr>
          <w:i/>
          <w:iCs/>
        </w:rPr>
        <w:t>„utra</w:t>
      </w:r>
      <w:r w:rsidR="001F40D5">
        <w:rPr>
          <w:i/>
          <w:iCs/>
        </w:rPr>
        <w:t>cie</w:t>
      </w:r>
      <w:r w:rsidR="00891513">
        <w:rPr>
          <w:i/>
          <w:iCs/>
        </w:rPr>
        <w:t xml:space="preserve">” wartości pieniądza, </w:t>
      </w:r>
      <w:r w:rsidR="001F40D5">
        <w:rPr>
          <w:i/>
          <w:iCs/>
        </w:rPr>
        <w:t xml:space="preserve">dlatego </w:t>
      </w:r>
      <w:r w:rsidR="001F40D5">
        <w:rPr>
          <w:i/>
          <w:iCs/>
        </w:rPr>
        <w:lastRenderedPageBreak/>
        <w:t>rozsądna powinna być inwestycja w nieruchomość</w:t>
      </w:r>
      <w:r w:rsidR="005E150D">
        <w:rPr>
          <w:i/>
          <w:iCs/>
        </w:rPr>
        <w:t>. Dla klienta inwestycyjnego to ważne kwestie. Służymy doradztwem</w:t>
      </w:r>
      <w:r w:rsidR="001F40D5">
        <w:rPr>
          <w:i/>
          <w:iCs/>
        </w:rPr>
        <w:t xml:space="preserve"> </w:t>
      </w:r>
      <w:r w:rsidR="00AC4693" w:rsidRPr="00C55FA5">
        <w:t xml:space="preserve">– </w:t>
      </w:r>
      <w:r w:rsidR="005E150D">
        <w:t>wyjaśnia</w:t>
      </w:r>
      <w:r w:rsidR="00AC4693" w:rsidRPr="00C55FA5">
        <w:t xml:space="preserve"> Michał Wawrzyniak z Grupy Partner. </w:t>
      </w:r>
    </w:p>
    <w:p w14:paraId="1CB66C99" w14:textId="77777777" w:rsidR="00891513" w:rsidRDefault="00891513" w:rsidP="009601B3">
      <w:pPr>
        <w:spacing w:after="0" w:line="360" w:lineRule="auto"/>
        <w:jc w:val="both"/>
      </w:pPr>
    </w:p>
    <w:p w14:paraId="5ECB5A93" w14:textId="4343680E" w:rsidR="00214BC7" w:rsidRDefault="00AC4693" w:rsidP="009601B3">
      <w:pPr>
        <w:spacing w:after="0" w:line="360" w:lineRule="auto"/>
        <w:jc w:val="both"/>
      </w:pPr>
      <w:r w:rsidRPr="00C55FA5">
        <w:t xml:space="preserve">Co warte podkreślenia, kompleks smart apartamentów (I etap </w:t>
      </w:r>
      <w:r w:rsidR="00716DB5">
        <w:t>zakończon</w:t>
      </w:r>
      <w:r w:rsidR="00656BE8">
        <w:t>o</w:t>
      </w:r>
      <w:bookmarkStart w:id="0" w:name="_GoBack"/>
      <w:bookmarkEnd w:id="0"/>
      <w:r w:rsidRPr="00C55FA5">
        <w:t>, II w budowie) wzbogaci się o pełną infrastrukturę –</w:t>
      </w:r>
      <w:r w:rsidR="00B84776" w:rsidRPr="00C55FA5">
        <w:t xml:space="preserve"> podziemna hala garażowa, boxy rowerowe,</w:t>
      </w:r>
      <w:r w:rsidRPr="00C55FA5">
        <w:t xml:space="preserve"> korty tenisowe, boiska, zaplecze handlowo-usługowe. Całość zostanie przygotowana na terenie Parku ks. Tadeusza Kirschke, który </w:t>
      </w:r>
      <w:r w:rsidR="00B84776" w:rsidRPr="00C55FA5">
        <w:t>niedawno</w:t>
      </w:r>
      <w:r w:rsidRPr="00C55FA5">
        <w:t xml:space="preserve"> został zmodernizowany. Ze względu na atrakcyjność lokalizacji, skalę przedsięwzięcia i nowoczesność, Nadolnik Compact Apartments stanie się miejscem popularnym. To jeden z największych, o ile nie największy kompleks tego typu w Polsce. </w:t>
      </w:r>
      <w:r w:rsidR="00B84776" w:rsidRPr="00C55FA5">
        <w:t xml:space="preserve">– </w:t>
      </w:r>
      <w:r w:rsidR="00B84776" w:rsidRPr="00C55FA5">
        <w:rPr>
          <w:i/>
          <w:iCs/>
        </w:rPr>
        <w:t>Biorąc pod uwagę te wszystkie czynniki, wybór lokalizacji projektu był kwestią kluczową. To miejsce musi spełniać oczekiwania klienta indywidualnego, a dla klienta inwestycyjnego stanowić gwarancję</w:t>
      </w:r>
      <w:r w:rsidR="00B84776" w:rsidRPr="00C55FA5">
        <w:t xml:space="preserve"> – </w:t>
      </w:r>
      <w:r w:rsidR="00C55FA5">
        <w:t>zaznacza</w:t>
      </w:r>
      <w:r w:rsidR="00B84776" w:rsidRPr="00C55FA5">
        <w:t xml:space="preserve"> Michał Wawrzyniak, dyrektor ds. nieruchomości Grupy Partner. </w:t>
      </w:r>
    </w:p>
    <w:p w14:paraId="6AA118ED" w14:textId="414628AB" w:rsidR="00C55FA5" w:rsidRDefault="00C55FA5" w:rsidP="009601B3">
      <w:pPr>
        <w:spacing w:after="0" w:line="360" w:lineRule="auto"/>
        <w:jc w:val="both"/>
      </w:pPr>
    </w:p>
    <w:p w14:paraId="3B930987" w14:textId="4627D70D" w:rsidR="00C55FA5" w:rsidRPr="00C55FA5" w:rsidRDefault="00C55FA5" w:rsidP="009601B3">
      <w:pPr>
        <w:spacing w:after="0" w:line="360" w:lineRule="auto"/>
        <w:jc w:val="both"/>
      </w:pPr>
      <w:r>
        <w:t xml:space="preserve">Aktualnie trwa budowa już II etapu inwestycji, a do sprzedaży trafiły </w:t>
      </w:r>
      <w:r w:rsidRPr="00C55FA5">
        <w:t>224 smart apartamenty.</w:t>
      </w:r>
      <w:r>
        <w:t xml:space="preserve"> Termin odbioru przypada na I kwartał 2022. </w:t>
      </w:r>
      <w:r w:rsidR="00360EF9">
        <w:t xml:space="preserve">– </w:t>
      </w:r>
      <w:r w:rsidR="00360EF9" w:rsidRPr="00360EF9">
        <w:rPr>
          <w:i/>
          <w:iCs/>
        </w:rPr>
        <w:t>W tym niełatwym czasie pandemii, znaleźliśmy nowe rozwiązania. Każdy pracownik naszego biura sprzedaży pracuje zdalnie, przyjmujemy na bieżąco wszystkie zapytania oraz rezerwacje, przedłużając też te, których klienci dokonali niedawno</w:t>
      </w:r>
      <w:r w:rsidR="001F40D5">
        <w:rPr>
          <w:i/>
          <w:iCs/>
        </w:rPr>
        <w:t>. Ze względu na to, że nasz projekt jest w początkowej fazie realizacji, pierwsi klienci otrzymają rabat na poziomie 5 procent</w:t>
      </w:r>
      <w:r w:rsidR="00360EF9" w:rsidRPr="00360EF9">
        <w:rPr>
          <w:i/>
          <w:iCs/>
        </w:rPr>
        <w:t xml:space="preserve"> </w:t>
      </w:r>
      <w:r w:rsidR="00360EF9">
        <w:t>– podsumowuje nasz rozmówca.</w:t>
      </w:r>
    </w:p>
    <w:p w14:paraId="5C1DA258" w14:textId="77777777" w:rsidR="00214BC7" w:rsidRPr="00C55FA5" w:rsidRDefault="00214BC7" w:rsidP="009601B3">
      <w:pPr>
        <w:spacing w:after="0" w:line="360" w:lineRule="auto"/>
        <w:jc w:val="both"/>
      </w:pPr>
    </w:p>
    <w:p w14:paraId="1BF1B1F0" w14:textId="087BEBC0" w:rsidR="00D168E8" w:rsidRPr="00C55FA5" w:rsidRDefault="00D168E8" w:rsidP="009601B3">
      <w:pPr>
        <w:spacing w:after="0" w:line="360" w:lineRule="auto"/>
        <w:jc w:val="both"/>
      </w:pPr>
    </w:p>
    <w:sectPr w:rsidR="00D168E8" w:rsidRPr="00C5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64"/>
    <w:rsid w:val="001F40D5"/>
    <w:rsid w:val="00214BC7"/>
    <w:rsid w:val="00235C48"/>
    <w:rsid w:val="00252923"/>
    <w:rsid w:val="00360EF9"/>
    <w:rsid w:val="005E150D"/>
    <w:rsid w:val="00656BE8"/>
    <w:rsid w:val="00705B4B"/>
    <w:rsid w:val="00707BC6"/>
    <w:rsid w:val="00716DB5"/>
    <w:rsid w:val="00755FE8"/>
    <w:rsid w:val="007936C4"/>
    <w:rsid w:val="00891513"/>
    <w:rsid w:val="009601B3"/>
    <w:rsid w:val="009B100B"/>
    <w:rsid w:val="00A32B64"/>
    <w:rsid w:val="00AC4693"/>
    <w:rsid w:val="00B84776"/>
    <w:rsid w:val="00BC0E36"/>
    <w:rsid w:val="00C55FA5"/>
    <w:rsid w:val="00D168E8"/>
    <w:rsid w:val="00DF5571"/>
    <w:rsid w:val="00E12604"/>
    <w:rsid w:val="00E751C6"/>
    <w:rsid w:val="00EA1A64"/>
    <w:rsid w:val="00E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2EE6"/>
  <w15:chartTrackingRefBased/>
  <w15:docId w15:val="{BCE057F8-9499-400B-BC62-46AA68EC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1B3"/>
  </w:style>
  <w:style w:type="paragraph" w:styleId="Nagwek1">
    <w:name w:val="heading 1"/>
    <w:basedOn w:val="Normalny"/>
    <w:next w:val="Normalny"/>
    <w:link w:val="Nagwek1Znak"/>
    <w:uiPriority w:val="9"/>
    <w:qFormat/>
    <w:rsid w:val="009B1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0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10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0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PR</dc:creator>
  <cp:keywords/>
  <dc:description/>
  <cp:lastModifiedBy>Mission PR</cp:lastModifiedBy>
  <cp:revision>8</cp:revision>
  <dcterms:created xsi:type="dcterms:W3CDTF">2020-03-22T06:23:00Z</dcterms:created>
  <dcterms:modified xsi:type="dcterms:W3CDTF">2020-03-23T15:17:00Z</dcterms:modified>
</cp:coreProperties>
</file>